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DB" w:rsidRPr="004650D8" w:rsidRDefault="00A94ADB" w:rsidP="00A94ADB">
      <w:pPr>
        <w:jc w:val="center"/>
        <w:rPr>
          <w:rFonts w:ascii="Times New Roman" w:hAnsi="Times New Roman"/>
        </w:rPr>
      </w:pPr>
      <w:r w:rsidRPr="004650D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ADB" w:rsidRPr="004650D8" w:rsidRDefault="00A94ADB" w:rsidP="00A94ADB">
      <w:pPr>
        <w:jc w:val="center"/>
        <w:rPr>
          <w:rFonts w:ascii="Times New Roman" w:hAnsi="Times New Roman"/>
          <w:color w:val="000000"/>
        </w:rPr>
      </w:pPr>
    </w:p>
    <w:p w:rsidR="00A94ADB" w:rsidRPr="004650D8" w:rsidRDefault="00A94ADB" w:rsidP="00A94ADB">
      <w:pPr>
        <w:jc w:val="center"/>
        <w:rPr>
          <w:rFonts w:ascii="Times New Roman" w:hAnsi="Times New Roman"/>
          <w:b/>
          <w:bCs/>
          <w:color w:val="000000"/>
          <w:sz w:val="32"/>
        </w:rPr>
      </w:pPr>
      <w:r w:rsidRPr="004650D8">
        <w:rPr>
          <w:rFonts w:ascii="Times New Roman" w:hAnsi="Times New Roman"/>
          <w:b/>
          <w:bCs/>
          <w:color w:val="000000"/>
          <w:sz w:val="32"/>
        </w:rPr>
        <w:t>ПРАВИТЕЛЬСТВО</w:t>
      </w:r>
    </w:p>
    <w:p w:rsidR="00A94ADB" w:rsidRPr="004650D8" w:rsidRDefault="00A94ADB" w:rsidP="00A94ADB">
      <w:pPr>
        <w:jc w:val="center"/>
        <w:rPr>
          <w:rFonts w:ascii="Times New Roman" w:hAnsi="Times New Roman"/>
          <w:b/>
          <w:bCs/>
          <w:color w:val="000000"/>
          <w:sz w:val="32"/>
        </w:rPr>
      </w:pPr>
      <w:r w:rsidRPr="004650D8">
        <w:rPr>
          <w:rFonts w:ascii="Times New Roman" w:hAnsi="Times New Roman"/>
          <w:b/>
          <w:bCs/>
          <w:color w:val="000000"/>
          <w:sz w:val="32"/>
        </w:rPr>
        <w:t>ТВЕРСКОЙ ОБЛАСТИ</w:t>
      </w:r>
    </w:p>
    <w:p w:rsidR="00A94ADB" w:rsidRPr="004650D8" w:rsidRDefault="00A94ADB" w:rsidP="00A94ADB">
      <w:pPr>
        <w:jc w:val="center"/>
        <w:rPr>
          <w:rFonts w:ascii="Times New Roman" w:hAnsi="Times New Roman"/>
          <w:b/>
          <w:color w:val="000000"/>
          <w:sz w:val="32"/>
        </w:rPr>
      </w:pPr>
    </w:p>
    <w:p w:rsidR="00A94ADB" w:rsidRPr="004650D8" w:rsidRDefault="00A94ADB" w:rsidP="00A94ADB">
      <w:pPr>
        <w:jc w:val="center"/>
        <w:rPr>
          <w:rFonts w:ascii="Times New Roman" w:hAnsi="Times New Roman"/>
          <w:b/>
          <w:bCs/>
          <w:color w:val="000000"/>
          <w:sz w:val="32"/>
        </w:rPr>
      </w:pPr>
      <w:proofErr w:type="gramStart"/>
      <w:r w:rsidRPr="004650D8">
        <w:rPr>
          <w:rFonts w:ascii="Times New Roman" w:hAnsi="Times New Roman"/>
          <w:b/>
          <w:bCs/>
          <w:color w:val="000000"/>
          <w:sz w:val="32"/>
        </w:rPr>
        <w:t>П</w:t>
      </w:r>
      <w:proofErr w:type="gramEnd"/>
      <w:r w:rsidRPr="004650D8">
        <w:rPr>
          <w:rFonts w:ascii="Times New Roman" w:hAnsi="Times New Roman"/>
          <w:b/>
          <w:bCs/>
          <w:color w:val="000000"/>
          <w:sz w:val="32"/>
        </w:rPr>
        <w:t xml:space="preserve"> О С Т А Н О В Л Е Н И Е</w:t>
      </w:r>
    </w:p>
    <w:p w:rsidR="00A94ADB" w:rsidRPr="004650D8" w:rsidRDefault="00A94ADB" w:rsidP="00A94ADB">
      <w:pPr>
        <w:rPr>
          <w:rFonts w:ascii="Times New Roman" w:hAnsi="Times New Roman"/>
          <w:b/>
        </w:rPr>
      </w:pPr>
    </w:p>
    <w:tbl>
      <w:tblPr>
        <w:tblW w:w="0" w:type="auto"/>
        <w:tblLook w:val="0000"/>
      </w:tblPr>
      <w:tblGrid>
        <w:gridCol w:w="3208"/>
        <w:gridCol w:w="3185"/>
        <w:gridCol w:w="3177"/>
      </w:tblGrid>
      <w:tr w:rsidR="00A94ADB" w:rsidRPr="004650D8" w:rsidTr="007D6E33">
        <w:tc>
          <w:tcPr>
            <w:tcW w:w="3284" w:type="dxa"/>
          </w:tcPr>
          <w:p w:rsidR="00A94ADB" w:rsidRPr="004650D8" w:rsidRDefault="00A94ADB" w:rsidP="007D6E3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  <w:r w:rsidRPr="004650D8">
              <w:rPr>
                <w:rFonts w:ascii="Times New Roman" w:hAnsi="Times New Roman"/>
                <w:bCs/>
                <w:sz w:val="28"/>
                <w:szCs w:val="28"/>
              </w:rPr>
              <w:t>.09.2015</w:t>
            </w:r>
          </w:p>
        </w:tc>
        <w:tc>
          <w:tcPr>
            <w:tcW w:w="3285" w:type="dxa"/>
          </w:tcPr>
          <w:p w:rsidR="00A94ADB" w:rsidRPr="004650D8" w:rsidRDefault="00A94ADB" w:rsidP="007D6E33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285" w:type="dxa"/>
          </w:tcPr>
          <w:p w:rsidR="00A94ADB" w:rsidRPr="004650D8" w:rsidRDefault="00A94ADB" w:rsidP="00A94AD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4650D8">
              <w:rPr>
                <w:rFonts w:ascii="Times New Roman" w:hAnsi="Times New Roman"/>
                <w:bCs/>
                <w:sz w:val="28"/>
                <w:szCs w:val="28"/>
              </w:rPr>
              <w:t>№ 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Pr="004650D8">
              <w:rPr>
                <w:rFonts w:ascii="Times New Roman" w:hAnsi="Times New Roman"/>
                <w:bCs/>
                <w:sz w:val="28"/>
                <w:szCs w:val="28"/>
              </w:rPr>
              <w:t xml:space="preserve">-пп        </w:t>
            </w:r>
          </w:p>
        </w:tc>
      </w:tr>
      <w:tr w:rsidR="00A94ADB" w:rsidRPr="004650D8" w:rsidTr="007D6E33">
        <w:tc>
          <w:tcPr>
            <w:tcW w:w="3284" w:type="dxa"/>
          </w:tcPr>
          <w:p w:rsidR="00A94ADB" w:rsidRPr="004650D8" w:rsidRDefault="00A94ADB" w:rsidP="007D6E33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A94ADB" w:rsidRPr="004650D8" w:rsidRDefault="00A94ADB" w:rsidP="007D6E33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650D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г. Тверь</w:t>
            </w:r>
          </w:p>
        </w:tc>
        <w:tc>
          <w:tcPr>
            <w:tcW w:w="3285" w:type="dxa"/>
          </w:tcPr>
          <w:p w:rsidR="00A94ADB" w:rsidRPr="004650D8" w:rsidRDefault="00A94ADB" w:rsidP="007D6E3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E739A" w:rsidRDefault="00CE739A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39A" w:rsidRDefault="00CE739A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739A" w:rsidRDefault="00CE739A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C24BA" w:rsidRPr="00CE739A" w:rsidRDefault="00061DFE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 утверждении плана мероприятий </w:t>
      </w:r>
    </w:p>
    <w:p w:rsidR="006C24BA" w:rsidRPr="00CE739A" w:rsidRDefault="00352AFE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(«дорожная</w:t>
      </w:r>
      <w:r w:rsidR="009550A9"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карт</w:t>
      </w:r>
      <w:r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 w:rsidR="00061DFE"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») по</w:t>
      </w:r>
      <w:r w:rsidR="00C61DAC"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поэтапному</w:t>
      </w:r>
      <w:r w:rsidR="00061DFE"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повышению значений </w:t>
      </w:r>
    </w:p>
    <w:p w:rsidR="006C24BA" w:rsidRPr="00CE739A" w:rsidRDefault="00061DFE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показателей доступности для инвалидов объектов </w:t>
      </w:r>
    </w:p>
    <w:p w:rsidR="00061DFE" w:rsidRPr="00CE739A" w:rsidRDefault="00061DFE" w:rsidP="006C24BA">
      <w:pPr>
        <w:widowControl/>
        <w:suppressAutoHyphens w:val="0"/>
        <w:autoSpaceDE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 услуг </w:t>
      </w:r>
      <w:r w:rsidR="00F83A03"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Тверской области</w:t>
      </w:r>
      <w:r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550A9" w:rsidRPr="00CE73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2015 -2020 годы</w:t>
      </w:r>
    </w:p>
    <w:p w:rsidR="00061DFE" w:rsidRDefault="00061DFE" w:rsidP="006C24BA">
      <w:pPr>
        <w:ind w:firstLine="225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</w:p>
    <w:p w:rsidR="00CE739A" w:rsidRPr="00CE739A" w:rsidRDefault="00CE739A" w:rsidP="006C24BA">
      <w:pPr>
        <w:ind w:firstLine="225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</w:p>
    <w:p w:rsidR="00C129EA" w:rsidRPr="00CE739A" w:rsidRDefault="005E561F" w:rsidP="006C24BA">
      <w:pPr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proofErr w:type="gramStart"/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Во исполнение пункта 1 части 4 статьи 26 Федерального закона </w:t>
      </w:r>
      <w:r w:rsidR="006C24BA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                                                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от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0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1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.12.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E302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,</w:t>
      </w:r>
      <w:r w:rsidR="009E302F" w:rsidRPr="00CE739A">
        <w:rPr>
          <w:rFonts w:ascii="Times New Roman" w:hAnsi="Times New Roman" w:cs="Times New Roman"/>
          <w:color w:val="585757"/>
          <w:sz w:val="28"/>
          <w:szCs w:val="28"/>
          <w:lang w:eastAsia="ru-RU"/>
        </w:rPr>
        <w:t xml:space="preserve"> </w:t>
      </w:r>
      <w:r w:rsidR="00CE25FB" w:rsidRPr="00CE739A">
        <w:rPr>
          <w:rFonts w:ascii="Times New Roman" w:hAnsi="Times New Roman" w:cs="Times New Roman"/>
          <w:color w:val="585757"/>
          <w:sz w:val="28"/>
          <w:szCs w:val="28"/>
          <w:lang w:eastAsia="ru-RU"/>
        </w:rPr>
        <w:t>п</w:t>
      </w:r>
      <w:r w:rsidR="009E302F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остановления Правительства Российской Федерации от 17</w:t>
      </w:r>
      <w:r w:rsidR="00C61DAC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.06.</w:t>
      </w:r>
      <w:r w:rsidR="009E302F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2015</w:t>
      </w:r>
      <w:r w:rsidR="006C24BA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02F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  <w:proofErr w:type="gramEnd"/>
      <w:r w:rsidR="009E302F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повышению значений показателей доступности для инвалидов объектов</w:t>
      </w:r>
      <w:r w:rsidR="006C24BA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02F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услуг в установленных сферах деятельности»,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в целях поэтапного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беспрепятственного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доступ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для инвалидов к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объект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ам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социальной инфраструктуры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и услуг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ам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, установленн</w:t>
      </w:r>
      <w:r w:rsidR="00A93E88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ого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статьей 15 Федеральног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о закона от 24.11.1995</w:t>
      </w:r>
      <w:r w:rsidR="006C24BA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№ 181-ФЗ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    </w:t>
      </w: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«О социальной защите инвалидов в Российской Федерации», а также иными федеральными законами, законами Тверской области, регулирующими вопросы предоставления услуг населению в соответствующих сферах деятельности,</w:t>
      </w:r>
      <w:r w:rsidR="00C129EA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6C24BA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Правительство Тверской области постановляет</w:t>
      </w:r>
      <w:r w:rsidR="00C129EA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:</w:t>
      </w:r>
    </w:p>
    <w:p w:rsidR="009550A9" w:rsidRPr="00CE739A" w:rsidRDefault="00C129EA" w:rsidP="006C24BA">
      <w:pPr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1.</w:t>
      </w:r>
      <w:r w:rsidR="00984827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061DFE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У</w:t>
      </w:r>
      <w:r w:rsidR="005E561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твердить</w:t>
      </w:r>
      <w:r w:rsidR="009E302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П</w:t>
      </w:r>
      <w:r w:rsidR="009E302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лан мероприятий 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(«дорожн</w:t>
      </w:r>
      <w:r w:rsidR="00CE25FB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ая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карт</w:t>
      </w:r>
      <w:r w:rsidR="00CE25FB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») </w:t>
      </w:r>
      <w:r w:rsidR="00061DFE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по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поэтапному </w:t>
      </w:r>
      <w:r w:rsidR="00061DFE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повышению значений показателей доступности для инвалидов объектов и услуг 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в Тверской области на 2015 -</w:t>
      </w:r>
      <w:r w:rsidR="00471628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2020 годы </w:t>
      </w:r>
      <w:r w:rsidR="00061DFE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(далее </w:t>
      </w:r>
      <w:r w:rsidR="00A4244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–</w:t>
      </w:r>
      <w:r w:rsidR="009E302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</w:t>
      </w:r>
      <w:r w:rsidR="00C61DAC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д</w:t>
      </w:r>
      <w:r w:rsidR="00061DFE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орожная</w:t>
      </w:r>
      <w:r w:rsidR="005E561F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карт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а)</w:t>
      </w:r>
      <w:r w:rsidR="003C2B7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(прил</w:t>
      </w:r>
      <w:r w:rsidR="008B3920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ожение 1)</w:t>
      </w:r>
      <w:r w:rsidR="009550A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.</w:t>
      </w:r>
    </w:p>
    <w:p w:rsidR="00984827" w:rsidRDefault="00984827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="00C61DAC" w:rsidRPr="00CE739A">
        <w:rPr>
          <w:rFonts w:ascii="Times New Roman" w:hAnsi="Times New Roman" w:cs="Times New Roman"/>
          <w:color w:val="000000"/>
          <w:sz w:val="28"/>
          <w:szCs w:val="28"/>
        </w:rPr>
        <w:t>пределить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1DAC" w:rsidRPr="00CE739A">
        <w:rPr>
          <w:rFonts w:ascii="Times New Roman" w:hAnsi="Times New Roman" w:cs="Times New Roman"/>
          <w:color w:val="000000"/>
          <w:sz w:val="28"/>
          <w:szCs w:val="28"/>
        </w:rPr>
        <w:t>Министерство социальной защиты населения Тверской области (далее – Министерство) областным исполнительным органом государственной власти Тверской области, ответственным за реализацию д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>орожной карты.</w:t>
      </w:r>
    </w:p>
    <w:p w:rsidR="00CE739A" w:rsidRPr="00CE739A" w:rsidRDefault="00CE739A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25FB" w:rsidRPr="00CE739A" w:rsidRDefault="00984827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C61DAC" w:rsidRPr="00CE739A">
        <w:rPr>
          <w:rFonts w:ascii="Times New Roman" w:hAnsi="Times New Roman" w:cs="Times New Roman"/>
          <w:color w:val="000000"/>
          <w:sz w:val="28"/>
          <w:szCs w:val="28"/>
        </w:rPr>
        <w:t>Определить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C61DAC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исполнителями 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дорожной карты</w:t>
      </w:r>
      <w:r w:rsidR="00302013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CE25FB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Министерство з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дравоохранения Тверской области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CE25FB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Министерст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во образования Тверской области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CE25FB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в) Министерство по делам территориальн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ых образований Тверской области;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CE25FB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г) Министерство промышленн</w:t>
      </w:r>
      <w:r w:rsidR="00302013" w:rsidRPr="00CE739A">
        <w:rPr>
          <w:rFonts w:ascii="Times New Roman" w:hAnsi="Times New Roman" w:cs="Times New Roman"/>
          <w:color w:val="000000"/>
          <w:sz w:val="28"/>
          <w:szCs w:val="28"/>
        </w:rPr>
        <w:t>ости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ных технологий Тверской области;</w:t>
      </w:r>
    </w:p>
    <w:p w:rsidR="00CE25FB" w:rsidRPr="00CE739A" w:rsidRDefault="00CE25FB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739A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CE739A">
        <w:rPr>
          <w:rFonts w:ascii="Times New Roman" w:hAnsi="Times New Roman" w:cs="Times New Roman"/>
          <w:color w:val="000000"/>
          <w:sz w:val="28"/>
          <w:szCs w:val="28"/>
        </w:rPr>
        <w:t>) Министерство топливно-энергетического комплекса и жилищно-коммунальн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ого хозяйства Тверской области;</w:t>
      </w:r>
    </w:p>
    <w:p w:rsidR="00CE25FB" w:rsidRPr="00CE739A" w:rsidRDefault="00A70219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Министерс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тво транспорта Тверской области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A70219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Министер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ство экономиче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ского развития Тверской области;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A70219" w:rsidP="00CE2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E739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>) Главное управление по труду и занятости населения Тверской области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A70219" w:rsidP="00CE25FB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>) Комитет по делам культуры Тверской области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25FB" w:rsidRPr="00CE739A" w:rsidRDefault="00A70219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Комитет по физ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ической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кул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ьтуре и спорту Тверской области;</w:t>
      </w:r>
    </w:p>
    <w:p w:rsidR="00CE25FB" w:rsidRPr="00CE739A" w:rsidRDefault="00A70219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муниципальн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ых образований Тверской области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E732A0" w:rsidRPr="00CE739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4827" w:rsidRPr="00CE739A" w:rsidRDefault="00A70219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E25FB" w:rsidRPr="00CE739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02013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организации всех форм собственности.</w:t>
      </w:r>
    </w:p>
    <w:p w:rsidR="00984827" w:rsidRPr="00CE739A" w:rsidRDefault="00984827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4. Соисполните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ли мероприятий д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>орожной карты:</w:t>
      </w:r>
    </w:p>
    <w:p w:rsidR="00984827" w:rsidRPr="00CE739A" w:rsidRDefault="00C230E4" w:rsidP="0098482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а)</w:t>
      </w:r>
      <w:r w:rsidR="00984827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обеспечи</w:t>
      </w:r>
      <w:r w:rsidR="005D0D39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вают</w:t>
      </w:r>
      <w:r w:rsidR="00984827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исполнение мероприятий, предусмотренных дорожной картой, в установленные сроки;</w:t>
      </w:r>
    </w:p>
    <w:p w:rsidR="00984827" w:rsidRPr="00CE739A" w:rsidRDefault="00EB28C6" w:rsidP="00336EE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в Министерство ежегодно</w:t>
      </w:r>
      <w:r w:rsidR="005D0D39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15 марта информацию о работе, проделанной в 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>рамках исполнения мероприятий д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>орожной карты, и объектах социальной инфраструктуры, на которых созданы условия для безбарьерной среды жизнедеятельности инвалидов</w:t>
      </w:r>
      <w:r w:rsidR="008B3920" w:rsidRPr="00CE7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84827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за прошедший период с указанием объема и источника финансирования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по форме согласно п</w:t>
      </w:r>
      <w:r w:rsidR="0092354A" w:rsidRPr="00CE739A">
        <w:rPr>
          <w:rFonts w:ascii="Times New Roman" w:hAnsi="Times New Roman" w:cs="Times New Roman"/>
          <w:color w:val="000000"/>
          <w:sz w:val="28"/>
          <w:szCs w:val="28"/>
        </w:rPr>
        <w:t>риложению 2</w:t>
      </w:r>
      <w:r w:rsidR="00C230E4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302013" w:rsidRPr="00CE739A">
        <w:rPr>
          <w:rFonts w:ascii="Times New Roman" w:hAnsi="Times New Roman" w:cs="Times New Roman"/>
          <w:color w:val="000000"/>
          <w:sz w:val="28"/>
          <w:szCs w:val="28"/>
        </w:rPr>
        <w:t>настоящему постановлению</w:t>
      </w:r>
      <w:r w:rsidR="00336EE0" w:rsidRPr="00CE739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28C6" w:rsidRPr="00CE739A" w:rsidRDefault="00336EE0" w:rsidP="00CA1715">
      <w:pPr>
        <w:shd w:val="clear" w:color="auto" w:fill="FFFFFF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CA1715" w:rsidRPr="00CE739A">
        <w:rPr>
          <w:rFonts w:ascii="Times New Roman" w:hAnsi="Times New Roman" w:cs="Times New Roman"/>
          <w:color w:val="000000"/>
          <w:sz w:val="28"/>
          <w:szCs w:val="28"/>
        </w:rPr>
        <w:t>Министерство по результатам реализации мероприятий дорожной карты до 1 апреля года</w:t>
      </w:r>
      <w:r w:rsidR="008B3920" w:rsidRPr="00CE7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A1715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</w:t>
      </w:r>
      <w:proofErr w:type="gramStart"/>
      <w:r w:rsidR="00CA1715" w:rsidRPr="00CE739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CA1715"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A1715" w:rsidRPr="00CE739A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="00CA1715" w:rsidRPr="00CE739A">
        <w:rPr>
          <w:rFonts w:ascii="Times New Roman" w:hAnsi="Times New Roman" w:cs="Times New Roman"/>
          <w:color w:val="000000"/>
          <w:sz w:val="28"/>
          <w:szCs w:val="28"/>
        </w:rPr>
        <w:t>, формирует сводный отчет и представляет его в Министерство труда и социальной защиты Российской Федерации.</w:t>
      </w:r>
    </w:p>
    <w:p w:rsidR="00CA1715" w:rsidRPr="00CE739A" w:rsidRDefault="00C230E4" w:rsidP="00CA1715">
      <w:pPr>
        <w:shd w:val="clear" w:color="auto" w:fill="FFFFFF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6. </w:t>
      </w:r>
      <w:proofErr w:type="gramStart"/>
      <w:r w:rsidR="00CA1715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Контроль за</w:t>
      </w:r>
      <w:proofErr w:type="gramEnd"/>
      <w:r w:rsidR="00CA1715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исполнением настоящего постановления возложить на заместителя Председателя Правительства Тверской области </w:t>
      </w:r>
      <w:bookmarkStart w:id="0" w:name="_GoBack"/>
      <w:bookmarkEnd w:id="0"/>
      <w:r w:rsidR="00CA1715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                                                   Вержбицкую</w:t>
      </w:r>
      <w:r w:rsidR="00CE25FB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 С.В</w:t>
      </w:r>
      <w:r w:rsidR="00CA1715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.</w:t>
      </w:r>
    </w:p>
    <w:p w:rsidR="00CA1715" w:rsidRPr="00CE739A" w:rsidRDefault="00CA1715" w:rsidP="00CA1715">
      <w:pPr>
        <w:shd w:val="clear" w:color="auto" w:fill="FFFFFF"/>
        <w:ind w:firstLine="709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</w:pPr>
      <w:r w:rsidRPr="00CE739A">
        <w:rPr>
          <w:rFonts w:ascii="Times New Roman" w:hAnsi="Times New Roman" w:cs="Times New Roman"/>
          <w:sz w:val="28"/>
          <w:szCs w:val="28"/>
        </w:rPr>
        <w:t xml:space="preserve">Отчет об исполнении постановления представить в срок 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>до 1 апреля года</w:t>
      </w:r>
      <w:r w:rsidR="00302013" w:rsidRPr="00CE739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</w:t>
      </w:r>
      <w:proofErr w:type="gramStart"/>
      <w:r w:rsidRPr="00CE739A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E739A">
        <w:rPr>
          <w:rFonts w:ascii="Times New Roman" w:hAnsi="Times New Roman" w:cs="Times New Roman"/>
          <w:color w:val="000000"/>
          <w:sz w:val="28"/>
          <w:szCs w:val="28"/>
        </w:rPr>
        <w:t xml:space="preserve"> отчетным</w:t>
      </w:r>
      <w:r w:rsidRPr="00CE739A">
        <w:rPr>
          <w:rFonts w:ascii="Times New Roman" w:hAnsi="Times New Roman" w:cs="Times New Roman"/>
          <w:sz w:val="28"/>
          <w:szCs w:val="28"/>
        </w:rPr>
        <w:t>.</w:t>
      </w:r>
    </w:p>
    <w:p w:rsidR="00C129EA" w:rsidRPr="00CE739A" w:rsidRDefault="00336EE0" w:rsidP="006C24B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>7</w:t>
      </w:r>
      <w:r w:rsidR="00C129EA" w:rsidRPr="00CE739A">
        <w:rPr>
          <w:rFonts w:ascii="Times New Roman" w:eastAsia="Droid Sans Fallback" w:hAnsi="Times New Roman" w:cs="Times New Roman"/>
          <w:kern w:val="1"/>
          <w:sz w:val="28"/>
          <w:szCs w:val="28"/>
          <w:lang w:bidi="hi-IN"/>
        </w:rPr>
        <w:t xml:space="preserve">. </w:t>
      </w:r>
      <w:r w:rsidR="00F709B0" w:rsidRPr="00CE73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</w:t>
      </w:r>
      <w:r w:rsidR="003C2B79" w:rsidRPr="00CE73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09B0" w:rsidRPr="00CE739A">
        <w:rPr>
          <w:rFonts w:ascii="Times New Roman" w:hAnsi="Times New Roman" w:cs="Times New Roman"/>
          <w:sz w:val="28"/>
          <w:szCs w:val="28"/>
        </w:rPr>
        <w:t>и подлежит официальному опубликованию</w:t>
      </w:r>
      <w:r w:rsidR="00C129EA"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E739A" w:rsidRDefault="00CE739A" w:rsidP="006C24BA">
      <w:pPr>
        <w:tabs>
          <w:tab w:val="left" w:pos="624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29EA" w:rsidRPr="00CE739A" w:rsidRDefault="00C129EA" w:rsidP="006C24BA">
      <w:pPr>
        <w:tabs>
          <w:tab w:val="left" w:pos="624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739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C129EA" w:rsidRPr="00CE739A" w:rsidRDefault="00C129EA" w:rsidP="006C24BA">
      <w:pPr>
        <w:tabs>
          <w:tab w:val="left" w:pos="6246"/>
        </w:tabs>
        <w:ind w:firstLine="2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6EE0" w:rsidRPr="00CE739A" w:rsidRDefault="00CE739A" w:rsidP="00A70219">
      <w:pPr>
        <w:rPr>
          <w:rFonts w:ascii="Times New Roman" w:hAnsi="Times New Roman" w:cs="Times New Roman"/>
          <w:sz w:val="28"/>
          <w:szCs w:val="28"/>
        </w:rPr>
      </w:pPr>
      <w:r w:rsidRPr="00CE739A"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                                     А.В. Шевелев </w:t>
      </w:r>
    </w:p>
    <w:sectPr w:rsidR="00336EE0" w:rsidRPr="00CE739A" w:rsidSect="00CE739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DB" w:rsidRDefault="003D67DB" w:rsidP="00CE739A">
      <w:r>
        <w:separator/>
      </w:r>
    </w:p>
  </w:endnote>
  <w:endnote w:type="continuationSeparator" w:id="0">
    <w:p w:rsidR="003D67DB" w:rsidRDefault="003D67DB" w:rsidP="00CE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DB" w:rsidRDefault="003D67DB" w:rsidP="00CE739A">
      <w:r>
        <w:separator/>
      </w:r>
    </w:p>
  </w:footnote>
  <w:footnote w:type="continuationSeparator" w:id="0">
    <w:p w:rsidR="003D67DB" w:rsidRDefault="003D67DB" w:rsidP="00CE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1853"/>
      <w:docPartObj>
        <w:docPartGallery w:val="Page Numbers (Top of Page)"/>
        <w:docPartUnique/>
      </w:docPartObj>
    </w:sdtPr>
    <w:sdtContent>
      <w:p w:rsidR="003D67DB" w:rsidRDefault="006E58C2">
        <w:pPr>
          <w:pStyle w:val="a6"/>
          <w:jc w:val="center"/>
        </w:pPr>
        <w:r w:rsidRPr="00CE73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67DB" w:rsidRPr="00CE73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73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A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3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67DB" w:rsidRDefault="003D67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9BE"/>
    <w:multiLevelType w:val="hybridMultilevel"/>
    <w:tmpl w:val="05B42A34"/>
    <w:lvl w:ilvl="0" w:tplc="39CC9F4E">
      <w:start w:val="1"/>
      <w:numFmt w:val="decimal"/>
      <w:lvlText w:val="%1."/>
      <w:lvlJc w:val="left"/>
      <w:pPr>
        <w:ind w:left="960" w:hanging="360"/>
      </w:pPr>
      <w:rPr>
        <w:rFonts w:ascii="Times New Roman" w:eastAsia="Droid Sans Fallback" w:hAnsi="Times New Roman" w:cs="Times New Roman" w:hint="default"/>
        <w:color w:val="auto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61F"/>
    <w:rsid w:val="00036C81"/>
    <w:rsid w:val="00061DFE"/>
    <w:rsid w:val="000D2EA9"/>
    <w:rsid w:val="001A5CF8"/>
    <w:rsid w:val="00263E16"/>
    <w:rsid w:val="00302013"/>
    <w:rsid w:val="00336EE0"/>
    <w:rsid w:val="00352AFE"/>
    <w:rsid w:val="003C2B79"/>
    <w:rsid w:val="003D67DB"/>
    <w:rsid w:val="00417BF8"/>
    <w:rsid w:val="00422AE1"/>
    <w:rsid w:val="00435591"/>
    <w:rsid w:val="00471628"/>
    <w:rsid w:val="004D2677"/>
    <w:rsid w:val="005C121E"/>
    <w:rsid w:val="005D0D39"/>
    <w:rsid w:val="005E561F"/>
    <w:rsid w:val="006116E3"/>
    <w:rsid w:val="00651632"/>
    <w:rsid w:val="006C24BA"/>
    <w:rsid w:val="006E58C2"/>
    <w:rsid w:val="00700CC0"/>
    <w:rsid w:val="0078627D"/>
    <w:rsid w:val="008B3920"/>
    <w:rsid w:val="008C2695"/>
    <w:rsid w:val="00920A91"/>
    <w:rsid w:val="0092354A"/>
    <w:rsid w:val="009550A9"/>
    <w:rsid w:val="00984827"/>
    <w:rsid w:val="009C30DE"/>
    <w:rsid w:val="009E302F"/>
    <w:rsid w:val="00A4244F"/>
    <w:rsid w:val="00A46FB0"/>
    <w:rsid w:val="00A70219"/>
    <w:rsid w:val="00A93E88"/>
    <w:rsid w:val="00A94ADB"/>
    <w:rsid w:val="00B7549E"/>
    <w:rsid w:val="00C10EA0"/>
    <w:rsid w:val="00C129EA"/>
    <w:rsid w:val="00C230E4"/>
    <w:rsid w:val="00C476F3"/>
    <w:rsid w:val="00C61DAC"/>
    <w:rsid w:val="00CA1715"/>
    <w:rsid w:val="00CE25FB"/>
    <w:rsid w:val="00CE739A"/>
    <w:rsid w:val="00CF0DFC"/>
    <w:rsid w:val="00D14BF1"/>
    <w:rsid w:val="00D4388C"/>
    <w:rsid w:val="00D75C92"/>
    <w:rsid w:val="00D848C9"/>
    <w:rsid w:val="00D85E69"/>
    <w:rsid w:val="00E32087"/>
    <w:rsid w:val="00E420EA"/>
    <w:rsid w:val="00E732A0"/>
    <w:rsid w:val="00E96027"/>
    <w:rsid w:val="00EB28C6"/>
    <w:rsid w:val="00EB73B4"/>
    <w:rsid w:val="00ED3E7B"/>
    <w:rsid w:val="00EE34FD"/>
    <w:rsid w:val="00F709B0"/>
    <w:rsid w:val="00F8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1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ADB"/>
    <w:pPr>
      <w:keepNext/>
      <w:keepLines/>
      <w:widowControl/>
      <w:suppressAutoHyphens w:val="0"/>
      <w:autoSpaceDE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219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CE7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9A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CE7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739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94A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7E3B1-C148-4DF0-9F45-81384F71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GoncharovaMA</cp:lastModifiedBy>
  <cp:revision>2</cp:revision>
  <cp:lastPrinted>2015-09-28T14:21:00Z</cp:lastPrinted>
  <dcterms:created xsi:type="dcterms:W3CDTF">2015-09-29T12:45:00Z</dcterms:created>
  <dcterms:modified xsi:type="dcterms:W3CDTF">2015-09-29T12:45:00Z</dcterms:modified>
</cp:coreProperties>
</file>